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B358B" w14:textId="77777777" w:rsidR="00E56CEA" w:rsidRPr="00D867BF" w:rsidRDefault="00E56CEA" w:rsidP="00E56CEA">
      <w:pPr>
        <w:pStyle w:val="Default"/>
        <w:jc w:val="center"/>
        <w:rPr>
          <w:b/>
          <w:bCs/>
        </w:rPr>
      </w:pPr>
      <w:r w:rsidRPr="00D867BF">
        <w:rPr>
          <w:b/>
          <w:bCs/>
          <w:noProof/>
          <w:lang w:eastAsia="en-GB"/>
        </w:rPr>
        <w:drawing>
          <wp:inline distT="0" distB="0" distL="0" distR="0" wp14:anchorId="3A876562" wp14:editId="77492D66">
            <wp:extent cx="2266950" cy="1190625"/>
            <wp:effectExtent l="0" t="0" r="0" b="9525"/>
            <wp:docPr id="1" name="Picture 1" descr="S:\ADMIN\Images\logos\NC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Images\logos\NCLS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950" cy="1190625"/>
                    </a:xfrm>
                    <a:prstGeom prst="rect">
                      <a:avLst/>
                    </a:prstGeom>
                    <a:noFill/>
                    <a:ln>
                      <a:noFill/>
                    </a:ln>
                  </pic:spPr>
                </pic:pic>
              </a:graphicData>
            </a:graphic>
          </wp:inline>
        </w:drawing>
      </w:r>
    </w:p>
    <w:p w14:paraId="34C202E4" w14:textId="77777777" w:rsidR="00E56CEA" w:rsidRPr="00D867BF" w:rsidRDefault="00E56CEA" w:rsidP="00E56CEA">
      <w:pPr>
        <w:pStyle w:val="Default"/>
        <w:jc w:val="center"/>
        <w:rPr>
          <w:b/>
          <w:bCs/>
        </w:rPr>
      </w:pPr>
      <w:r w:rsidRPr="00D867BF">
        <w:rPr>
          <w:b/>
          <w:bCs/>
          <w:i/>
          <w:iCs/>
        </w:rPr>
        <w:t>“Providing Access to Justice &amp; Equality”</w:t>
      </w:r>
    </w:p>
    <w:p w14:paraId="11F5C62A" w14:textId="77777777" w:rsidR="00C23228" w:rsidRPr="00D867BF" w:rsidRDefault="00C23228" w:rsidP="00E56CEA">
      <w:pPr>
        <w:pStyle w:val="Default"/>
        <w:jc w:val="center"/>
        <w:rPr>
          <w:b/>
          <w:bCs/>
        </w:rPr>
      </w:pPr>
    </w:p>
    <w:p w14:paraId="1CBFEADD" w14:textId="77777777" w:rsidR="00C23228" w:rsidRPr="00D867BF" w:rsidRDefault="00C23228" w:rsidP="00C23228">
      <w:pPr>
        <w:pStyle w:val="Default"/>
        <w:rPr>
          <w:b/>
          <w:bCs/>
        </w:rPr>
      </w:pPr>
      <w:r w:rsidRPr="00D867BF">
        <w:rPr>
          <w:b/>
          <w:bCs/>
        </w:rPr>
        <w:t>MEDIA RELEASE</w:t>
      </w:r>
    </w:p>
    <w:p w14:paraId="09A1DD35" w14:textId="77777777" w:rsidR="00C23228" w:rsidRPr="00D867BF" w:rsidRDefault="00C23228" w:rsidP="00C23228">
      <w:pPr>
        <w:pStyle w:val="Default"/>
        <w:rPr>
          <w:b/>
          <w:bCs/>
        </w:rPr>
      </w:pPr>
      <w:r w:rsidRPr="00D867BF">
        <w:rPr>
          <w:b/>
          <w:bCs/>
        </w:rPr>
        <w:t>Embargoed until 2</w:t>
      </w:r>
      <w:r w:rsidRPr="00D867BF">
        <w:rPr>
          <w:b/>
          <w:bCs/>
          <w:vertAlign w:val="superscript"/>
        </w:rPr>
        <w:t>nd</w:t>
      </w:r>
      <w:r w:rsidRPr="00D867BF">
        <w:rPr>
          <w:b/>
          <w:bCs/>
        </w:rPr>
        <w:t xml:space="preserve"> November 2020, 09.00 GMT</w:t>
      </w:r>
    </w:p>
    <w:p w14:paraId="21AFE138" w14:textId="77777777" w:rsidR="00E56CEA" w:rsidRPr="00E210B6" w:rsidRDefault="00E56CEA" w:rsidP="00E56CEA">
      <w:pPr>
        <w:pStyle w:val="Default"/>
        <w:jc w:val="center"/>
        <w:rPr>
          <w:b/>
          <w:bCs/>
          <w:sz w:val="32"/>
          <w:szCs w:val="32"/>
        </w:rPr>
      </w:pPr>
    </w:p>
    <w:p w14:paraId="735FE633" w14:textId="77777777" w:rsidR="00E210B6" w:rsidRDefault="00E56CEA" w:rsidP="00D16A76">
      <w:pPr>
        <w:pStyle w:val="Default"/>
        <w:jc w:val="center"/>
        <w:rPr>
          <w:b/>
          <w:bCs/>
          <w:sz w:val="32"/>
          <w:szCs w:val="32"/>
        </w:rPr>
      </w:pPr>
      <w:r w:rsidRPr="00E210B6">
        <w:rPr>
          <w:b/>
          <w:bCs/>
          <w:sz w:val="32"/>
          <w:szCs w:val="32"/>
        </w:rPr>
        <w:t xml:space="preserve">Norfolk Community Law Service Celebrates </w:t>
      </w:r>
    </w:p>
    <w:p w14:paraId="410F2FF5" w14:textId="77777777" w:rsidR="00E56CEA" w:rsidRPr="00E210B6" w:rsidRDefault="00E56CEA" w:rsidP="00D16A76">
      <w:pPr>
        <w:pStyle w:val="Default"/>
        <w:jc w:val="center"/>
        <w:rPr>
          <w:b/>
          <w:bCs/>
          <w:sz w:val="32"/>
          <w:szCs w:val="32"/>
        </w:rPr>
      </w:pPr>
      <w:r w:rsidRPr="00E210B6">
        <w:rPr>
          <w:b/>
          <w:bCs/>
          <w:sz w:val="32"/>
          <w:szCs w:val="32"/>
        </w:rPr>
        <w:t>National Pro Bono Week 2020</w:t>
      </w:r>
    </w:p>
    <w:p w14:paraId="7EAFA689" w14:textId="77777777" w:rsidR="00D16A76" w:rsidRPr="00D867BF" w:rsidRDefault="00D16A76" w:rsidP="00E56CEA">
      <w:pPr>
        <w:pStyle w:val="Default"/>
        <w:rPr>
          <w:b/>
          <w:bCs/>
        </w:rPr>
      </w:pPr>
    </w:p>
    <w:p w14:paraId="3394E27C" w14:textId="77777777" w:rsidR="00E56CEA" w:rsidRPr="00D867BF" w:rsidRDefault="00E56CEA" w:rsidP="00E56CEA">
      <w:pPr>
        <w:pStyle w:val="Default"/>
        <w:rPr>
          <w:b/>
          <w:bCs/>
        </w:rPr>
      </w:pPr>
    </w:p>
    <w:p w14:paraId="71C18DAE" w14:textId="77777777" w:rsidR="00D16A76" w:rsidRPr="0005198F" w:rsidRDefault="00883613" w:rsidP="00E56CEA">
      <w:pPr>
        <w:pStyle w:val="Default"/>
      </w:pPr>
      <w:r w:rsidRPr="0005198F">
        <w:t xml:space="preserve">During the last year </w:t>
      </w:r>
      <w:r w:rsidR="00A50CB0" w:rsidRPr="0005198F">
        <w:t xml:space="preserve">the charity </w:t>
      </w:r>
      <w:r w:rsidRPr="0005198F">
        <w:t xml:space="preserve">Norfolk Community Legal Service (NCLS) was able to offer Norfolk people an extra </w:t>
      </w:r>
      <w:r w:rsidR="00E56CEA" w:rsidRPr="0005198F">
        <w:rPr>
          <w:b/>
          <w:bCs/>
        </w:rPr>
        <w:t>1,000 hours</w:t>
      </w:r>
      <w:r w:rsidR="00E56CEA" w:rsidRPr="0005198F">
        <w:t xml:space="preserve"> </w:t>
      </w:r>
      <w:r w:rsidR="00E30EEF" w:rsidRPr="0005198F">
        <w:t xml:space="preserve">of </w:t>
      </w:r>
      <w:r w:rsidR="00E30EEF" w:rsidRPr="0005198F">
        <w:rPr>
          <w:b/>
          <w:bCs/>
        </w:rPr>
        <w:t>f</w:t>
      </w:r>
      <w:r w:rsidR="00E56CEA" w:rsidRPr="0005198F">
        <w:rPr>
          <w:b/>
          <w:bCs/>
        </w:rPr>
        <w:t xml:space="preserve">ree </w:t>
      </w:r>
      <w:r w:rsidR="00E30EEF" w:rsidRPr="0005198F">
        <w:rPr>
          <w:b/>
          <w:bCs/>
        </w:rPr>
        <w:t xml:space="preserve">legal advice </w:t>
      </w:r>
      <w:r w:rsidRPr="0005198F">
        <w:rPr>
          <w:b/>
          <w:bCs/>
        </w:rPr>
        <w:t xml:space="preserve">valued </w:t>
      </w:r>
      <w:r w:rsidR="00C23228" w:rsidRPr="0005198F">
        <w:rPr>
          <w:b/>
          <w:bCs/>
        </w:rPr>
        <w:t>at</w:t>
      </w:r>
      <w:r w:rsidRPr="0005198F">
        <w:rPr>
          <w:b/>
          <w:bCs/>
        </w:rPr>
        <w:t xml:space="preserve"> £150,000</w:t>
      </w:r>
      <w:r w:rsidR="00C23228" w:rsidRPr="0005198F">
        <w:rPr>
          <w:b/>
          <w:bCs/>
        </w:rPr>
        <w:t>+</w:t>
      </w:r>
      <w:r w:rsidRPr="0005198F">
        <w:t>, thanks to</w:t>
      </w:r>
      <w:r w:rsidR="00E210B6" w:rsidRPr="0005198F">
        <w:t xml:space="preserve"> legal professionals</w:t>
      </w:r>
      <w:r w:rsidRPr="0005198F">
        <w:t xml:space="preserve"> giving their time and expertise voluntarily (called “pro bono” work).  </w:t>
      </w:r>
    </w:p>
    <w:p w14:paraId="296535DD" w14:textId="77777777" w:rsidR="00D16A76" w:rsidRPr="0005198F" w:rsidRDefault="00835058" w:rsidP="00E56CEA">
      <w:pPr>
        <w:pStyle w:val="Default"/>
      </w:pPr>
      <w:r>
        <w:t xml:space="preserve"> </w:t>
      </w:r>
    </w:p>
    <w:p w14:paraId="2AD01742" w14:textId="77777777" w:rsidR="009E0FB0" w:rsidRPr="0005198F" w:rsidRDefault="00D16A76" w:rsidP="005F2643">
      <w:pPr>
        <w:pStyle w:val="Default"/>
      </w:pPr>
      <w:r w:rsidRPr="0005198F">
        <w:rPr>
          <w:b/>
        </w:rPr>
        <w:t>2</w:t>
      </w:r>
      <w:r w:rsidRPr="0005198F">
        <w:rPr>
          <w:b/>
          <w:vertAlign w:val="superscript"/>
        </w:rPr>
        <w:t>nd</w:t>
      </w:r>
      <w:r w:rsidR="00835058">
        <w:rPr>
          <w:b/>
        </w:rPr>
        <w:t xml:space="preserve"> – 6</w:t>
      </w:r>
      <w:r w:rsidR="00835058" w:rsidRPr="00835058">
        <w:rPr>
          <w:b/>
          <w:vertAlign w:val="superscript"/>
        </w:rPr>
        <w:t>th</w:t>
      </w:r>
      <w:r w:rsidR="00835058">
        <w:rPr>
          <w:b/>
        </w:rPr>
        <w:t xml:space="preserve"> </w:t>
      </w:r>
      <w:r w:rsidRPr="0005198F">
        <w:rPr>
          <w:b/>
        </w:rPr>
        <w:t>November</w:t>
      </w:r>
      <w:r w:rsidR="00E30EEF" w:rsidRPr="0005198F">
        <w:rPr>
          <w:b/>
        </w:rPr>
        <w:t xml:space="preserve"> </w:t>
      </w:r>
      <w:r w:rsidR="00C23228" w:rsidRPr="0005198F">
        <w:rPr>
          <w:b/>
        </w:rPr>
        <w:t>is</w:t>
      </w:r>
      <w:r w:rsidR="00E30EEF" w:rsidRPr="0005198F">
        <w:rPr>
          <w:b/>
        </w:rPr>
        <w:t xml:space="preserve"> National Pro Bono Week</w:t>
      </w:r>
      <w:r w:rsidR="009E0FB0" w:rsidRPr="0005198F">
        <w:t xml:space="preserve"> and NCLS is </w:t>
      </w:r>
      <w:r w:rsidR="00A50CB0" w:rsidRPr="0005198F">
        <w:t>celebrating the work of its</w:t>
      </w:r>
      <w:r w:rsidR="00E210B6" w:rsidRPr="0005198F">
        <w:t xml:space="preserve"> pro bono team members </w:t>
      </w:r>
      <w:r w:rsidR="00A50CB0" w:rsidRPr="0005198F">
        <w:t xml:space="preserve">across the county </w:t>
      </w:r>
      <w:r w:rsidR="009E0FB0" w:rsidRPr="0005198F">
        <w:t>who support the</w:t>
      </w:r>
      <w:r w:rsidR="00A50CB0" w:rsidRPr="0005198F">
        <w:t xml:space="preserve"> charity</w:t>
      </w:r>
      <w:r w:rsidR="00E210B6" w:rsidRPr="0005198F">
        <w:t xml:space="preserve"> </w:t>
      </w:r>
      <w:r w:rsidR="00A50CB0" w:rsidRPr="0005198F">
        <w:t xml:space="preserve">with </w:t>
      </w:r>
      <w:r w:rsidR="009E0FB0" w:rsidRPr="0005198F">
        <w:t xml:space="preserve">free, confidential and quality assured </w:t>
      </w:r>
      <w:r w:rsidR="00A50CB0" w:rsidRPr="0005198F">
        <w:t xml:space="preserve">legal </w:t>
      </w:r>
      <w:r w:rsidR="009E0FB0" w:rsidRPr="0005198F">
        <w:t>advice</w:t>
      </w:r>
      <w:r w:rsidR="00A50CB0" w:rsidRPr="0005198F">
        <w:t xml:space="preserve">. </w:t>
      </w:r>
    </w:p>
    <w:p w14:paraId="0C190CC1" w14:textId="77777777" w:rsidR="009E0FB0" w:rsidRPr="0005198F" w:rsidRDefault="009E0FB0" w:rsidP="005F2643">
      <w:pPr>
        <w:pStyle w:val="Default"/>
      </w:pPr>
    </w:p>
    <w:p w14:paraId="380B106B" w14:textId="77777777" w:rsidR="00A50CB0" w:rsidRPr="0005198F" w:rsidRDefault="00A50CB0" w:rsidP="00A50CB0">
      <w:pPr>
        <w:autoSpaceDE w:val="0"/>
        <w:autoSpaceDN w:val="0"/>
        <w:adjustRightInd w:val="0"/>
        <w:spacing w:after="0" w:line="288" w:lineRule="auto"/>
        <w:rPr>
          <w:rFonts w:ascii="Arial" w:hAnsi="Arial" w:cs="Arial"/>
          <w:iCs/>
          <w:sz w:val="24"/>
          <w:szCs w:val="24"/>
        </w:rPr>
      </w:pPr>
      <w:r w:rsidRPr="0005198F">
        <w:rPr>
          <w:rFonts w:ascii="Arial" w:hAnsi="Arial" w:cs="Arial"/>
          <w:iCs/>
          <w:sz w:val="24"/>
          <w:szCs w:val="24"/>
        </w:rPr>
        <w:t xml:space="preserve">National Pro Bono Week celebrates the legal work which is carried out by solicitors, barristers and chartered legal executives and it is </w:t>
      </w:r>
      <w:r w:rsidRPr="0005198F">
        <w:rPr>
          <w:rFonts w:ascii="Arial" w:hAnsi="Arial" w:cs="Arial"/>
          <w:sz w:val="24"/>
          <w:szCs w:val="24"/>
        </w:rPr>
        <w:t>sponsored by the Law Society, the Bar Council and the Chartered Institute of Legal Executives (</w:t>
      </w:r>
      <w:proofErr w:type="spellStart"/>
      <w:r w:rsidRPr="0005198F">
        <w:rPr>
          <w:rFonts w:ascii="Arial" w:hAnsi="Arial" w:cs="Arial"/>
          <w:sz w:val="24"/>
          <w:szCs w:val="24"/>
        </w:rPr>
        <w:t>CILEx</w:t>
      </w:r>
      <w:proofErr w:type="spellEnd"/>
      <w:r w:rsidRPr="0005198F">
        <w:rPr>
          <w:rFonts w:ascii="Arial" w:hAnsi="Arial" w:cs="Arial"/>
          <w:sz w:val="24"/>
          <w:szCs w:val="24"/>
        </w:rPr>
        <w:t>).</w:t>
      </w:r>
    </w:p>
    <w:p w14:paraId="1B81BD94" w14:textId="77777777" w:rsidR="00D16A76" w:rsidRPr="0005198F" w:rsidRDefault="00D16A76" w:rsidP="005F2643">
      <w:pPr>
        <w:pStyle w:val="Default"/>
      </w:pPr>
    </w:p>
    <w:p w14:paraId="5B528F09" w14:textId="77777777" w:rsidR="00D867BF" w:rsidRPr="0005198F" w:rsidRDefault="009E0FB0" w:rsidP="00E56CEA">
      <w:pPr>
        <w:pStyle w:val="Default"/>
        <w:spacing w:line="288" w:lineRule="auto"/>
      </w:pPr>
      <w:r w:rsidRPr="0005198F">
        <w:t>Judi Lincoln, NCLS’s Advice &amp; Volunteer Manager, says</w:t>
      </w:r>
      <w:r w:rsidR="00D867BF" w:rsidRPr="0005198F">
        <w:t xml:space="preserve">: </w:t>
      </w:r>
    </w:p>
    <w:p w14:paraId="094635EC" w14:textId="77777777" w:rsidR="00E56CEA" w:rsidRPr="0005198F" w:rsidRDefault="00211400" w:rsidP="00E56CEA">
      <w:pPr>
        <w:pStyle w:val="Default"/>
        <w:spacing w:line="288" w:lineRule="auto"/>
        <w:rPr>
          <w:i/>
          <w:iCs/>
        </w:rPr>
      </w:pPr>
      <w:r>
        <w:t>“</w:t>
      </w:r>
      <w:r w:rsidR="009E0FB0" w:rsidRPr="0005198F">
        <w:rPr>
          <w:i/>
          <w:iCs/>
        </w:rPr>
        <w:t>Norfolk</w:t>
      </w:r>
      <w:r w:rsidR="00C932F4" w:rsidRPr="0005198F">
        <w:rPr>
          <w:i/>
          <w:iCs/>
        </w:rPr>
        <w:t xml:space="preserve"> </w:t>
      </w:r>
      <w:r w:rsidR="00A50CB0" w:rsidRPr="0005198F">
        <w:rPr>
          <w:i/>
          <w:iCs/>
        </w:rPr>
        <w:t>has</w:t>
      </w:r>
      <w:r w:rsidR="00C932F4" w:rsidRPr="0005198F">
        <w:rPr>
          <w:i/>
          <w:iCs/>
        </w:rPr>
        <w:t xml:space="preserve"> </w:t>
      </w:r>
      <w:r w:rsidR="009E0FB0" w:rsidRPr="0005198F">
        <w:rPr>
          <w:i/>
          <w:iCs/>
        </w:rPr>
        <w:t>more legal professionals giving their pro bono support than anywhere else in the Eastern regio</w:t>
      </w:r>
      <w:r w:rsidR="00892925" w:rsidRPr="0005198F">
        <w:rPr>
          <w:i/>
          <w:iCs/>
        </w:rPr>
        <w:t xml:space="preserve">n. </w:t>
      </w:r>
      <w:r w:rsidR="00C932F4" w:rsidRPr="0005198F">
        <w:rPr>
          <w:i/>
          <w:iCs/>
        </w:rPr>
        <w:t xml:space="preserve">NCLS is lucky to </w:t>
      </w:r>
      <w:r w:rsidR="00A50CB0" w:rsidRPr="0005198F">
        <w:rPr>
          <w:i/>
          <w:iCs/>
        </w:rPr>
        <w:t xml:space="preserve">have the pro bono expertise of </w:t>
      </w:r>
      <w:r w:rsidR="00C932F4" w:rsidRPr="0005198F">
        <w:rPr>
          <w:i/>
          <w:iCs/>
        </w:rPr>
        <w:t xml:space="preserve">70 solicitors, 50 Law students at UEA and 20 community volunteers.  Their combined efforts have </w:t>
      </w:r>
      <w:r w:rsidR="00892925" w:rsidRPr="0005198F">
        <w:rPr>
          <w:i/>
          <w:iCs/>
        </w:rPr>
        <w:t xml:space="preserve">helped us to </w:t>
      </w:r>
      <w:r w:rsidR="00C932F4" w:rsidRPr="0005198F">
        <w:rPr>
          <w:i/>
          <w:iCs/>
        </w:rPr>
        <w:t>continue running</w:t>
      </w:r>
      <w:r w:rsidR="006608EF">
        <w:rPr>
          <w:i/>
          <w:iCs/>
        </w:rPr>
        <w:t xml:space="preserve"> appointment booked</w:t>
      </w:r>
      <w:r w:rsidR="00892925" w:rsidRPr="0005198F">
        <w:rPr>
          <w:i/>
          <w:iCs/>
        </w:rPr>
        <w:t xml:space="preserve"> free advice clinics </w:t>
      </w:r>
      <w:r w:rsidR="00C932F4" w:rsidRPr="0005198F">
        <w:rPr>
          <w:i/>
          <w:iCs/>
        </w:rPr>
        <w:t xml:space="preserve">by telephone and online </w:t>
      </w:r>
      <w:r w:rsidR="00892925" w:rsidRPr="0005198F">
        <w:rPr>
          <w:i/>
          <w:iCs/>
        </w:rPr>
        <w:t>even throughout the Covid pandemic</w:t>
      </w:r>
      <w:r w:rsidR="00C932F4" w:rsidRPr="0005198F">
        <w:rPr>
          <w:i/>
          <w:iCs/>
        </w:rPr>
        <w:t xml:space="preserve">, during which we saw a 15% increase in clients compared with last year.  We are </w:t>
      </w:r>
      <w:r w:rsidR="00A50CB0" w:rsidRPr="0005198F">
        <w:rPr>
          <w:i/>
          <w:iCs/>
        </w:rPr>
        <w:t xml:space="preserve">very </w:t>
      </w:r>
      <w:r w:rsidR="00C932F4" w:rsidRPr="0005198F">
        <w:rPr>
          <w:i/>
          <w:iCs/>
        </w:rPr>
        <w:t>proud to have</w:t>
      </w:r>
      <w:r w:rsidR="00E210B6" w:rsidRPr="0005198F">
        <w:rPr>
          <w:i/>
          <w:iCs/>
        </w:rPr>
        <w:t xml:space="preserve"> </w:t>
      </w:r>
      <w:r w:rsidR="00C932F4" w:rsidRPr="0005198F">
        <w:rPr>
          <w:i/>
          <w:iCs/>
        </w:rPr>
        <w:t>them as part of our team</w:t>
      </w:r>
      <w:r w:rsidR="00E210B6" w:rsidRPr="0005198F">
        <w:rPr>
          <w:i/>
          <w:iCs/>
        </w:rPr>
        <w:t xml:space="preserve">.” </w:t>
      </w:r>
    </w:p>
    <w:p w14:paraId="658F568E" w14:textId="77777777" w:rsidR="00925F73" w:rsidRPr="0005198F" w:rsidRDefault="00925F73" w:rsidP="00E56CEA">
      <w:pPr>
        <w:pStyle w:val="Default"/>
        <w:spacing w:line="288" w:lineRule="auto"/>
      </w:pPr>
    </w:p>
    <w:p w14:paraId="46F86BCA" w14:textId="77777777" w:rsidR="00E210B6" w:rsidRPr="0005198F" w:rsidRDefault="00E210B6" w:rsidP="0055679B">
      <w:pPr>
        <w:rPr>
          <w:rFonts w:ascii="Arial" w:eastAsia="Times New Roman" w:hAnsi="Arial" w:cs="Arial"/>
          <w:sz w:val="24"/>
          <w:szCs w:val="24"/>
        </w:rPr>
      </w:pPr>
      <w:r w:rsidRPr="0005198F">
        <w:rPr>
          <w:rFonts w:ascii="Arial" w:eastAsia="Times New Roman" w:hAnsi="Arial" w:cs="Arial"/>
          <w:sz w:val="24"/>
          <w:szCs w:val="24"/>
        </w:rPr>
        <w:t xml:space="preserve">Rob Tiffen, Legal Director of Dispute Resolution at </w:t>
      </w:r>
      <w:proofErr w:type="spellStart"/>
      <w:r w:rsidRPr="0005198F">
        <w:rPr>
          <w:rFonts w:ascii="Arial" w:eastAsia="Times New Roman" w:hAnsi="Arial" w:cs="Arial"/>
          <w:sz w:val="24"/>
          <w:szCs w:val="24"/>
        </w:rPr>
        <w:t>Birketts</w:t>
      </w:r>
      <w:proofErr w:type="spellEnd"/>
      <w:r w:rsidRPr="0005198F">
        <w:rPr>
          <w:rFonts w:ascii="Arial" w:eastAsia="Times New Roman" w:hAnsi="Arial" w:cs="Arial"/>
          <w:sz w:val="24"/>
          <w:szCs w:val="24"/>
        </w:rPr>
        <w:t>, has enjoyed giving pro bono advice at NCLS for 12 years</w:t>
      </w:r>
      <w:r w:rsidR="00BB3D73" w:rsidRPr="0005198F">
        <w:rPr>
          <w:rFonts w:ascii="Arial" w:eastAsia="Times New Roman" w:hAnsi="Arial" w:cs="Arial"/>
          <w:sz w:val="24"/>
          <w:szCs w:val="24"/>
        </w:rPr>
        <w:t xml:space="preserve"> and</w:t>
      </w:r>
      <w:r w:rsidRPr="0005198F">
        <w:rPr>
          <w:rFonts w:ascii="Arial" w:eastAsia="Times New Roman" w:hAnsi="Arial" w:cs="Arial"/>
          <w:sz w:val="24"/>
          <w:szCs w:val="24"/>
        </w:rPr>
        <w:t xml:space="preserve"> says:</w:t>
      </w:r>
    </w:p>
    <w:p w14:paraId="434BF4EE" w14:textId="77777777" w:rsidR="0055679B" w:rsidRPr="0005198F" w:rsidRDefault="00E210B6" w:rsidP="0055679B">
      <w:pPr>
        <w:rPr>
          <w:rFonts w:ascii="Arial" w:eastAsia="Times New Roman" w:hAnsi="Arial" w:cs="Arial"/>
          <w:i/>
          <w:iCs/>
          <w:sz w:val="24"/>
          <w:szCs w:val="24"/>
        </w:rPr>
      </w:pPr>
      <w:r w:rsidRPr="0005198F">
        <w:rPr>
          <w:rFonts w:ascii="Arial" w:eastAsia="Times New Roman" w:hAnsi="Arial" w:cs="Arial"/>
          <w:i/>
          <w:iCs/>
          <w:sz w:val="24"/>
          <w:szCs w:val="24"/>
        </w:rPr>
        <w:t xml:space="preserve">“It’s </w:t>
      </w:r>
      <w:r w:rsidR="00BB3D73" w:rsidRPr="0005198F">
        <w:rPr>
          <w:rFonts w:ascii="Arial" w:eastAsia="Times New Roman" w:hAnsi="Arial" w:cs="Arial"/>
          <w:i/>
          <w:iCs/>
          <w:sz w:val="24"/>
          <w:szCs w:val="24"/>
        </w:rPr>
        <w:t xml:space="preserve">very satisfying </w:t>
      </w:r>
      <w:r w:rsidRPr="0005198F">
        <w:rPr>
          <w:rFonts w:ascii="Arial" w:eastAsia="Times New Roman" w:hAnsi="Arial" w:cs="Arial"/>
          <w:i/>
          <w:iCs/>
          <w:sz w:val="24"/>
          <w:szCs w:val="24"/>
        </w:rPr>
        <w:t>e</w:t>
      </w:r>
      <w:r w:rsidR="0055679B" w:rsidRPr="0005198F">
        <w:rPr>
          <w:rFonts w:ascii="Arial" w:eastAsia="Times New Roman" w:hAnsi="Arial" w:cs="Arial"/>
          <w:i/>
          <w:iCs/>
          <w:sz w:val="24"/>
          <w:szCs w:val="24"/>
        </w:rPr>
        <w:t xml:space="preserve">mpowering people so they can take </w:t>
      </w:r>
      <w:r w:rsidR="00576659" w:rsidRPr="0005198F">
        <w:rPr>
          <w:rFonts w:ascii="Arial" w:eastAsia="Times New Roman" w:hAnsi="Arial" w:cs="Arial"/>
          <w:i/>
          <w:iCs/>
          <w:sz w:val="24"/>
          <w:szCs w:val="24"/>
        </w:rPr>
        <w:t xml:space="preserve">a case </w:t>
      </w:r>
      <w:r w:rsidR="0055679B" w:rsidRPr="0005198F">
        <w:rPr>
          <w:rFonts w:ascii="Arial" w:eastAsia="Times New Roman" w:hAnsi="Arial" w:cs="Arial"/>
          <w:i/>
          <w:iCs/>
          <w:sz w:val="24"/>
          <w:szCs w:val="24"/>
        </w:rPr>
        <w:t>forward and solve their</w:t>
      </w:r>
      <w:r w:rsidR="00BB3D73" w:rsidRPr="0005198F">
        <w:rPr>
          <w:rFonts w:ascii="Arial" w:eastAsia="Times New Roman" w:hAnsi="Arial" w:cs="Arial"/>
          <w:i/>
          <w:iCs/>
          <w:sz w:val="24"/>
          <w:szCs w:val="24"/>
        </w:rPr>
        <w:t xml:space="preserve"> own</w:t>
      </w:r>
      <w:r w:rsidR="0055679B" w:rsidRPr="0005198F">
        <w:rPr>
          <w:rFonts w:ascii="Arial" w:eastAsia="Times New Roman" w:hAnsi="Arial" w:cs="Arial"/>
          <w:i/>
          <w:iCs/>
          <w:sz w:val="24"/>
          <w:szCs w:val="24"/>
        </w:rPr>
        <w:t xml:space="preserve"> problem. </w:t>
      </w:r>
      <w:r w:rsidR="00BB3D73" w:rsidRPr="0005198F">
        <w:rPr>
          <w:rFonts w:ascii="Arial" w:eastAsia="Times New Roman" w:hAnsi="Arial" w:cs="Arial"/>
          <w:i/>
          <w:iCs/>
          <w:sz w:val="24"/>
          <w:szCs w:val="24"/>
        </w:rPr>
        <w:t>As a pro bono lawyer, you only get 15 minutes and you h</w:t>
      </w:r>
      <w:r w:rsidR="0055679B" w:rsidRPr="0005198F">
        <w:rPr>
          <w:rFonts w:ascii="Arial" w:eastAsia="Times New Roman" w:hAnsi="Arial" w:cs="Arial"/>
          <w:i/>
          <w:iCs/>
          <w:sz w:val="24"/>
          <w:szCs w:val="24"/>
        </w:rPr>
        <w:t>elp people in very difficult circumstances, sometimes when they are very vulnerable,</w:t>
      </w:r>
      <w:r w:rsidR="00576659" w:rsidRPr="0005198F">
        <w:rPr>
          <w:rFonts w:ascii="Arial" w:eastAsia="Times New Roman" w:hAnsi="Arial" w:cs="Arial"/>
          <w:i/>
          <w:iCs/>
          <w:sz w:val="24"/>
          <w:szCs w:val="24"/>
        </w:rPr>
        <w:t xml:space="preserve"> or </w:t>
      </w:r>
      <w:r w:rsidR="0055679B" w:rsidRPr="0005198F">
        <w:rPr>
          <w:rFonts w:ascii="Arial" w:eastAsia="Times New Roman" w:hAnsi="Arial" w:cs="Arial"/>
          <w:i/>
          <w:iCs/>
          <w:sz w:val="24"/>
          <w:szCs w:val="24"/>
        </w:rPr>
        <w:t>perhaps aren’t used to dealing with solicitors and can</w:t>
      </w:r>
      <w:r w:rsidR="00576659" w:rsidRPr="0005198F">
        <w:rPr>
          <w:rFonts w:ascii="Arial" w:eastAsia="Times New Roman" w:hAnsi="Arial" w:cs="Arial"/>
          <w:i/>
          <w:iCs/>
          <w:sz w:val="24"/>
          <w:szCs w:val="24"/>
        </w:rPr>
        <w:t xml:space="preserve"> feel</w:t>
      </w:r>
      <w:r w:rsidR="0055679B" w:rsidRPr="0005198F">
        <w:rPr>
          <w:rFonts w:ascii="Arial" w:eastAsia="Times New Roman" w:hAnsi="Arial" w:cs="Arial"/>
          <w:i/>
          <w:iCs/>
          <w:sz w:val="24"/>
          <w:szCs w:val="24"/>
        </w:rPr>
        <w:t xml:space="preserve"> a bit intimidated.  </w:t>
      </w:r>
      <w:r w:rsidR="00BB3D73" w:rsidRPr="0005198F">
        <w:rPr>
          <w:rFonts w:ascii="Arial" w:eastAsia="Times New Roman" w:hAnsi="Arial" w:cs="Arial"/>
          <w:i/>
          <w:iCs/>
          <w:sz w:val="24"/>
          <w:szCs w:val="24"/>
        </w:rPr>
        <w:t>So you really have to “think on your feet” and</w:t>
      </w:r>
      <w:r w:rsidR="00576659" w:rsidRPr="0005198F">
        <w:rPr>
          <w:rFonts w:ascii="Arial" w:eastAsia="Times New Roman" w:hAnsi="Arial" w:cs="Arial"/>
          <w:i/>
          <w:iCs/>
          <w:sz w:val="24"/>
          <w:szCs w:val="24"/>
        </w:rPr>
        <w:t xml:space="preserve"> apply lateral thinking to solve </w:t>
      </w:r>
      <w:r w:rsidR="00BB3D73" w:rsidRPr="0005198F">
        <w:rPr>
          <w:rFonts w:ascii="Arial" w:eastAsia="Times New Roman" w:hAnsi="Arial" w:cs="Arial"/>
          <w:i/>
          <w:iCs/>
          <w:sz w:val="24"/>
          <w:szCs w:val="24"/>
        </w:rPr>
        <w:t>problem</w:t>
      </w:r>
      <w:r w:rsidR="00576659" w:rsidRPr="0005198F">
        <w:rPr>
          <w:rFonts w:ascii="Arial" w:eastAsia="Times New Roman" w:hAnsi="Arial" w:cs="Arial"/>
          <w:i/>
          <w:iCs/>
          <w:sz w:val="24"/>
          <w:szCs w:val="24"/>
        </w:rPr>
        <w:t>s quickly</w:t>
      </w:r>
      <w:r w:rsidR="00BB3D73" w:rsidRPr="0005198F">
        <w:rPr>
          <w:rFonts w:ascii="Arial" w:eastAsia="Times New Roman" w:hAnsi="Arial" w:cs="Arial"/>
          <w:i/>
          <w:iCs/>
          <w:sz w:val="24"/>
          <w:szCs w:val="24"/>
        </w:rPr>
        <w:t xml:space="preserve">.  </w:t>
      </w:r>
    </w:p>
    <w:p w14:paraId="5400326A" w14:textId="77777777" w:rsidR="0055679B" w:rsidRPr="0005198F" w:rsidRDefault="00926A2E" w:rsidP="00BB3D73">
      <w:pPr>
        <w:rPr>
          <w:rFonts w:ascii="Arial" w:eastAsia="Times New Roman" w:hAnsi="Arial" w:cs="Arial"/>
          <w:i/>
          <w:iCs/>
          <w:sz w:val="24"/>
          <w:szCs w:val="24"/>
        </w:rPr>
      </w:pPr>
      <w:r w:rsidRPr="0005198F">
        <w:rPr>
          <w:rFonts w:ascii="Arial" w:eastAsia="Times New Roman" w:hAnsi="Arial" w:cs="Arial"/>
          <w:i/>
          <w:iCs/>
          <w:sz w:val="24"/>
          <w:szCs w:val="24"/>
        </w:rPr>
        <w:t xml:space="preserve">This intellectual investment can make a huge difference to someone’s life in a tangible way. </w:t>
      </w:r>
      <w:r w:rsidR="00BB3D73" w:rsidRPr="0005198F">
        <w:rPr>
          <w:rFonts w:ascii="Arial" w:eastAsia="Times New Roman" w:hAnsi="Arial" w:cs="Arial"/>
          <w:i/>
          <w:iCs/>
          <w:sz w:val="24"/>
          <w:szCs w:val="24"/>
        </w:rPr>
        <w:t>For any law firm with a strong focus</w:t>
      </w:r>
      <w:r w:rsidR="00C20624" w:rsidRPr="0005198F">
        <w:rPr>
          <w:rFonts w:ascii="Arial" w:eastAsia="Times New Roman" w:hAnsi="Arial" w:cs="Arial"/>
          <w:i/>
          <w:iCs/>
          <w:sz w:val="24"/>
          <w:szCs w:val="24"/>
        </w:rPr>
        <w:t xml:space="preserve"> on Corporate Social Responsibility</w:t>
      </w:r>
      <w:r w:rsidR="00BB3D73" w:rsidRPr="0005198F">
        <w:rPr>
          <w:rFonts w:ascii="Arial" w:eastAsia="Times New Roman" w:hAnsi="Arial" w:cs="Arial"/>
          <w:i/>
          <w:iCs/>
          <w:sz w:val="24"/>
          <w:szCs w:val="24"/>
        </w:rPr>
        <w:t>, doing</w:t>
      </w:r>
      <w:r w:rsidRPr="0005198F">
        <w:rPr>
          <w:rFonts w:ascii="Arial" w:eastAsia="Times New Roman" w:hAnsi="Arial" w:cs="Arial"/>
          <w:i/>
          <w:iCs/>
          <w:sz w:val="24"/>
          <w:szCs w:val="24"/>
        </w:rPr>
        <w:t xml:space="preserve"> regular</w:t>
      </w:r>
      <w:r w:rsidR="00BB3D73" w:rsidRPr="0005198F">
        <w:rPr>
          <w:rFonts w:ascii="Arial" w:eastAsia="Times New Roman" w:hAnsi="Arial" w:cs="Arial"/>
          <w:i/>
          <w:iCs/>
          <w:sz w:val="24"/>
          <w:szCs w:val="24"/>
        </w:rPr>
        <w:t xml:space="preserve"> pro bono work </w:t>
      </w:r>
      <w:r w:rsidRPr="0005198F">
        <w:rPr>
          <w:rFonts w:ascii="Arial" w:eastAsia="Times New Roman" w:hAnsi="Arial" w:cs="Arial"/>
          <w:i/>
          <w:iCs/>
          <w:sz w:val="24"/>
          <w:szCs w:val="24"/>
        </w:rPr>
        <w:t>is a great</w:t>
      </w:r>
      <w:r w:rsidR="00C902EA">
        <w:rPr>
          <w:rFonts w:ascii="Arial" w:eastAsia="Times New Roman" w:hAnsi="Arial" w:cs="Arial"/>
          <w:i/>
          <w:iCs/>
          <w:sz w:val="24"/>
          <w:szCs w:val="24"/>
        </w:rPr>
        <w:t xml:space="preserve"> opportunity</w:t>
      </w:r>
      <w:r w:rsidRPr="0005198F">
        <w:rPr>
          <w:rFonts w:ascii="Arial" w:eastAsia="Times New Roman" w:hAnsi="Arial" w:cs="Arial"/>
          <w:i/>
          <w:iCs/>
          <w:sz w:val="24"/>
          <w:szCs w:val="24"/>
        </w:rPr>
        <w:t xml:space="preserve"> for </w:t>
      </w:r>
      <w:r w:rsidR="00BB3D73" w:rsidRPr="0005198F">
        <w:rPr>
          <w:rFonts w:ascii="Arial" w:eastAsia="Times New Roman" w:hAnsi="Arial" w:cs="Arial"/>
          <w:i/>
          <w:iCs/>
          <w:sz w:val="24"/>
          <w:szCs w:val="24"/>
        </w:rPr>
        <w:t xml:space="preserve">their professionals </w:t>
      </w:r>
      <w:r w:rsidRPr="0005198F">
        <w:rPr>
          <w:rFonts w:ascii="Arial" w:eastAsia="Times New Roman" w:hAnsi="Arial" w:cs="Arial"/>
          <w:i/>
          <w:iCs/>
          <w:sz w:val="24"/>
          <w:szCs w:val="24"/>
        </w:rPr>
        <w:t>to</w:t>
      </w:r>
      <w:r w:rsidR="00BB3D73" w:rsidRPr="0005198F">
        <w:rPr>
          <w:rFonts w:ascii="Arial" w:eastAsia="Times New Roman" w:hAnsi="Arial" w:cs="Arial"/>
          <w:i/>
          <w:iCs/>
          <w:sz w:val="24"/>
          <w:szCs w:val="24"/>
        </w:rPr>
        <w:t xml:space="preserve"> “roll </w:t>
      </w:r>
      <w:r w:rsidR="0055679B" w:rsidRPr="0005198F">
        <w:rPr>
          <w:rFonts w:ascii="Arial" w:eastAsia="Times New Roman" w:hAnsi="Arial" w:cs="Arial"/>
          <w:i/>
          <w:iCs/>
          <w:sz w:val="24"/>
          <w:szCs w:val="24"/>
        </w:rPr>
        <w:t>up their sleeves</w:t>
      </w:r>
      <w:r w:rsidR="00BB3D73" w:rsidRPr="0005198F">
        <w:rPr>
          <w:rFonts w:ascii="Arial" w:eastAsia="Times New Roman" w:hAnsi="Arial" w:cs="Arial"/>
          <w:i/>
          <w:iCs/>
          <w:sz w:val="24"/>
          <w:szCs w:val="24"/>
        </w:rPr>
        <w:t>”</w:t>
      </w:r>
      <w:r w:rsidR="00C20624" w:rsidRPr="0005198F">
        <w:rPr>
          <w:rFonts w:ascii="Arial" w:eastAsia="Times New Roman" w:hAnsi="Arial" w:cs="Arial"/>
          <w:i/>
          <w:iCs/>
          <w:sz w:val="24"/>
          <w:szCs w:val="24"/>
        </w:rPr>
        <w:t xml:space="preserve"> and engage with </w:t>
      </w:r>
      <w:r w:rsidR="00BB3D73" w:rsidRPr="0005198F">
        <w:rPr>
          <w:rFonts w:ascii="Arial" w:eastAsia="Times New Roman" w:hAnsi="Arial" w:cs="Arial"/>
          <w:i/>
          <w:iCs/>
          <w:sz w:val="24"/>
          <w:szCs w:val="24"/>
        </w:rPr>
        <w:t>their community</w:t>
      </w:r>
      <w:r w:rsidR="00C20624" w:rsidRPr="0005198F">
        <w:rPr>
          <w:rFonts w:ascii="Arial" w:eastAsia="Times New Roman" w:hAnsi="Arial" w:cs="Arial"/>
          <w:i/>
          <w:iCs/>
          <w:sz w:val="24"/>
          <w:szCs w:val="24"/>
        </w:rPr>
        <w:t xml:space="preserve">. </w:t>
      </w:r>
      <w:r w:rsidR="00585E40" w:rsidRPr="0005198F">
        <w:rPr>
          <w:rFonts w:ascii="Arial" w:eastAsia="Times New Roman" w:hAnsi="Arial" w:cs="Arial"/>
          <w:i/>
          <w:iCs/>
          <w:sz w:val="24"/>
          <w:szCs w:val="24"/>
        </w:rPr>
        <w:t>For me it brings both intellectual and emotional rewards.</w:t>
      </w:r>
      <w:r w:rsidR="003A3E99" w:rsidRPr="0005198F">
        <w:rPr>
          <w:rFonts w:ascii="Arial" w:eastAsia="Times New Roman" w:hAnsi="Arial" w:cs="Arial"/>
          <w:i/>
          <w:iCs/>
          <w:sz w:val="24"/>
          <w:szCs w:val="24"/>
        </w:rPr>
        <w:t xml:space="preserve"> By choice, I’ve never been off the rota since 2008</w:t>
      </w:r>
      <w:r w:rsidRPr="0005198F">
        <w:rPr>
          <w:rFonts w:ascii="Arial" w:eastAsia="Times New Roman" w:hAnsi="Arial" w:cs="Arial"/>
          <w:i/>
          <w:iCs/>
          <w:sz w:val="24"/>
          <w:szCs w:val="24"/>
        </w:rPr>
        <w:t>.</w:t>
      </w:r>
      <w:r w:rsidR="003A3E99" w:rsidRPr="0005198F">
        <w:rPr>
          <w:rFonts w:ascii="Arial" w:eastAsia="Times New Roman" w:hAnsi="Arial" w:cs="Arial"/>
          <w:i/>
          <w:iCs/>
          <w:sz w:val="24"/>
          <w:szCs w:val="24"/>
        </w:rPr>
        <w:t xml:space="preserve">” </w:t>
      </w:r>
      <w:r w:rsidR="00585E40" w:rsidRPr="0005198F">
        <w:rPr>
          <w:rFonts w:ascii="Arial" w:eastAsia="Times New Roman" w:hAnsi="Arial" w:cs="Arial"/>
          <w:i/>
          <w:iCs/>
          <w:sz w:val="24"/>
          <w:szCs w:val="24"/>
        </w:rPr>
        <w:t xml:space="preserve"> </w:t>
      </w:r>
    </w:p>
    <w:p w14:paraId="269AF230" w14:textId="77777777" w:rsidR="009E0FB0" w:rsidRPr="0005198F" w:rsidRDefault="006608EF" w:rsidP="00E56CEA">
      <w:pPr>
        <w:pStyle w:val="Default"/>
        <w:spacing w:line="288" w:lineRule="auto"/>
      </w:pPr>
      <w:r>
        <w:lastRenderedPageBreak/>
        <w:t xml:space="preserve">Following on from the 15 minutes of free advice clients can sometimes get ongoing support from NCLS depending on the issue they present with, particularly relating to Domestic Abuse. </w:t>
      </w:r>
      <w:r w:rsidR="009E0FB0" w:rsidRPr="0005198F">
        <w:t xml:space="preserve">During 2019/20 NCLS helped 3,071 clients across all its </w:t>
      </w:r>
      <w:r w:rsidR="00EE5369" w:rsidRPr="0005198F">
        <w:t xml:space="preserve">wide range of </w:t>
      </w:r>
      <w:r w:rsidR="009E0FB0" w:rsidRPr="0005198F">
        <w:t>free advice services</w:t>
      </w:r>
      <w:r w:rsidR="00C932F4" w:rsidRPr="0005198F">
        <w:t xml:space="preserve">, which include </w:t>
      </w:r>
      <w:r w:rsidR="009E0FB0" w:rsidRPr="0005198F">
        <w:t>Debt, Immigration, Welfare Rights, Domestic Abuse and Family</w:t>
      </w:r>
      <w:r w:rsidR="00C932F4" w:rsidRPr="0005198F">
        <w:t xml:space="preserve"> Law</w:t>
      </w:r>
      <w:r w:rsidR="009E0FB0" w:rsidRPr="0005198F">
        <w:t>.</w:t>
      </w:r>
      <w:r w:rsidR="009472B6">
        <w:t xml:space="preserve"> </w:t>
      </w:r>
    </w:p>
    <w:p w14:paraId="2149E193" w14:textId="77777777" w:rsidR="003A3E99" w:rsidRPr="0005198F" w:rsidRDefault="003A3E99" w:rsidP="00E56CEA">
      <w:pPr>
        <w:pStyle w:val="Default"/>
        <w:spacing w:line="288" w:lineRule="auto"/>
      </w:pPr>
    </w:p>
    <w:p w14:paraId="2A5F787B" w14:textId="77777777" w:rsidR="0005198F" w:rsidRPr="0005198F" w:rsidRDefault="00552F44" w:rsidP="00E56CEA">
      <w:pPr>
        <w:pStyle w:val="Default"/>
        <w:spacing w:line="288" w:lineRule="auto"/>
      </w:pPr>
      <w:r>
        <w:t>Legal professionals</w:t>
      </w:r>
      <w:r w:rsidR="003A3E99" w:rsidRPr="0005198F">
        <w:t xml:space="preserve"> in Norfolk who </w:t>
      </w:r>
      <w:r w:rsidR="0005198F" w:rsidRPr="0005198F">
        <w:t xml:space="preserve">want to get involved with the </w:t>
      </w:r>
      <w:r w:rsidR="0005198F">
        <w:t xml:space="preserve">vital </w:t>
      </w:r>
      <w:r w:rsidR="0005198F" w:rsidRPr="0005198F">
        <w:t xml:space="preserve">work of NCLS, or </w:t>
      </w:r>
      <w:r>
        <w:t xml:space="preserve">people </w:t>
      </w:r>
      <w:r w:rsidR="0005198F" w:rsidRPr="0005198F">
        <w:t xml:space="preserve">who </w:t>
      </w:r>
      <w:r w:rsidR="003A3E99" w:rsidRPr="0005198F">
        <w:t xml:space="preserve">need free advice or help can contact NCLS at </w:t>
      </w:r>
      <w:r w:rsidR="0005198F" w:rsidRPr="0005198F">
        <w:t xml:space="preserve"> </w:t>
      </w:r>
      <w:bookmarkStart w:id="0" w:name="_Hlk54890419"/>
      <w:r w:rsidR="007B090F">
        <w:fldChar w:fldCharType="begin"/>
      </w:r>
      <w:r w:rsidR="007B090F">
        <w:instrText xml:space="preserve"> HYPERLINK "mailto:info@ncls.co.uk" </w:instrText>
      </w:r>
      <w:r w:rsidR="007B090F">
        <w:fldChar w:fldCharType="separate"/>
      </w:r>
      <w:r w:rsidR="0005198F" w:rsidRPr="0005198F">
        <w:rPr>
          <w:rStyle w:val="Hyperlink"/>
        </w:rPr>
        <w:t>info@ncls.co.uk</w:t>
      </w:r>
      <w:r w:rsidR="007B090F">
        <w:rPr>
          <w:rStyle w:val="Hyperlink"/>
        </w:rPr>
        <w:fldChar w:fldCharType="end"/>
      </w:r>
      <w:r w:rsidR="0005198F" w:rsidRPr="0005198F">
        <w:t xml:space="preserve"> or call 01603 496623</w:t>
      </w:r>
      <w:r w:rsidR="007F733E">
        <w:t xml:space="preserve">.  </w:t>
      </w:r>
      <w:bookmarkEnd w:id="0"/>
    </w:p>
    <w:p w14:paraId="2B9DC361" w14:textId="77777777" w:rsidR="003A3E99" w:rsidRPr="00D867BF" w:rsidRDefault="00A967C0" w:rsidP="00E56CEA">
      <w:pPr>
        <w:pStyle w:val="Default"/>
        <w:spacing w:line="288" w:lineRule="auto"/>
      </w:pPr>
      <w:r>
        <w:rPr>
          <w:i/>
          <w:iCs/>
          <w:color w:val="FF0000"/>
        </w:rPr>
        <w:t xml:space="preserve"> </w:t>
      </w:r>
      <w:r w:rsidR="0053756A">
        <w:t xml:space="preserve"> </w:t>
      </w:r>
    </w:p>
    <w:p w14:paraId="5E5D18A8" w14:textId="77777777" w:rsidR="00404EA4" w:rsidRPr="0053756A" w:rsidRDefault="00D16A76" w:rsidP="00D16A76">
      <w:pPr>
        <w:rPr>
          <w:rFonts w:ascii="Arial" w:hAnsi="Arial" w:cs="Arial"/>
          <w:iCs/>
          <w:sz w:val="24"/>
          <w:szCs w:val="24"/>
        </w:rPr>
      </w:pPr>
      <w:r w:rsidRPr="0053756A">
        <w:rPr>
          <w:rFonts w:ascii="Arial" w:hAnsi="Arial" w:cs="Arial"/>
          <w:iCs/>
          <w:sz w:val="24"/>
          <w:szCs w:val="24"/>
        </w:rPr>
        <w:t>Follow us on twitter @Nclawservice and</w:t>
      </w:r>
      <w:r w:rsidR="005F2643" w:rsidRPr="0053756A">
        <w:rPr>
          <w:rFonts w:ascii="Arial" w:hAnsi="Arial" w:cs="Arial"/>
          <w:iCs/>
          <w:sz w:val="24"/>
          <w:szCs w:val="24"/>
        </w:rPr>
        <w:t xml:space="preserve"> Facebook Norfolk Community Law Service</w:t>
      </w:r>
    </w:p>
    <w:p w14:paraId="3487DC9E" w14:textId="77777777" w:rsidR="0053756A" w:rsidRPr="0053756A" w:rsidRDefault="0053756A" w:rsidP="0053756A">
      <w:pPr>
        <w:jc w:val="center"/>
        <w:rPr>
          <w:rFonts w:ascii="Arial" w:hAnsi="Arial" w:cs="Arial"/>
          <w:b/>
          <w:bCs/>
          <w:iCs/>
          <w:sz w:val="24"/>
          <w:szCs w:val="24"/>
        </w:rPr>
      </w:pPr>
      <w:r w:rsidRPr="0053756A">
        <w:rPr>
          <w:rFonts w:ascii="Arial" w:hAnsi="Arial" w:cs="Arial"/>
          <w:b/>
          <w:bCs/>
          <w:iCs/>
          <w:sz w:val="24"/>
          <w:szCs w:val="24"/>
        </w:rPr>
        <w:t>ENDS</w:t>
      </w:r>
    </w:p>
    <w:p w14:paraId="5B276F57" w14:textId="77777777" w:rsidR="00925F73" w:rsidRPr="00D867BF" w:rsidRDefault="00925F73" w:rsidP="00E56CEA">
      <w:pPr>
        <w:pStyle w:val="Default"/>
        <w:spacing w:line="288" w:lineRule="auto"/>
        <w:rPr>
          <w:b/>
        </w:rPr>
      </w:pPr>
      <w:r w:rsidRPr="00D867BF">
        <w:rPr>
          <w:b/>
        </w:rPr>
        <w:t>Notes to Editors:</w:t>
      </w:r>
    </w:p>
    <w:p w14:paraId="12E7438F" w14:textId="77777777" w:rsidR="0053756A" w:rsidRDefault="0053756A" w:rsidP="00E56CEA">
      <w:pPr>
        <w:autoSpaceDE w:val="0"/>
        <w:autoSpaceDN w:val="0"/>
        <w:adjustRightInd w:val="0"/>
        <w:spacing w:after="0" w:line="288" w:lineRule="auto"/>
        <w:rPr>
          <w:rFonts w:ascii="Arial" w:hAnsi="Arial" w:cs="Arial"/>
          <w:i/>
          <w:color w:val="000000"/>
          <w:sz w:val="24"/>
          <w:szCs w:val="24"/>
        </w:rPr>
      </w:pPr>
    </w:p>
    <w:p w14:paraId="4D178E74" w14:textId="77777777" w:rsidR="00283109" w:rsidRDefault="00283109" w:rsidP="00283109">
      <w:pPr>
        <w:pStyle w:val="Default"/>
        <w:rPr>
          <w:rStyle w:val="Hyperlink"/>
          <w:iCs/>
        </w:rPr>
      </w:pPr>
      <w:r w:rsidRPr="00225260">
        <w:rPr>
          <w:iCs/>
        </w:rPr>
        <w:t xml:space="preserve">For further information </w:t>
      </w:r>
      <w:r w:rsidR="003F2B3D">
        <w:rPr>
          <w:iCs/>
        </w:rPr>
        <w:t xml:space="preserve">about the services </w:t>
      </w:r>
      <w:r w:rsidR="007B090F">
        <w:rPr>
          <w:iCs/>
        </w:rPr>
        <w:t xml:space="preserve">and advice </w:t>
      </w:r>
      <w:r w:rsidR="003F2B3D">
        <w:rPr>
          <w:iCs/>
        </w:rPr>
        <w:t xml:space="preserve">offered by NCLS </w:t>
      </w:r>
      <w:r w:rsidRPr="00225260">
        <w:rPr>
          <w:iCs/>
        </w:rPr>
        <w:t>please contact: Judi Lincoln on 01603 496623</w:t>
      </w:r>
      <w:r w:rsidR="003F2B3D">
        <w:rPr>
          <w:iCs/>
        </w:rPr>
        <w:t xml:space="preserve">, email </w:t>
      </w:r>
      <w:hyperlink r:id="rId6" w:history="1">
        <w:r w:rsidR="003F2B3D" w:rsidRPr="003B1FF3">
          <w:rPr>
            <w:rStyle w:val="Hyperlink"/>
            <w:iCs/>
          </w:rPr>
          <w:t>judi@ncls.co.uk</w:t>
        </w:r>
      </w:hyperlink>
    </w:p>
    <w:p w14:paraId="1BC0D940" w14:textId="77777777" w:rsidR="00B3340D" w:rsidRDefault="00B3340D" w:rsidP="00283109">
      <w:pPr>
        <w:pStyle w:val="Default"/>
        <w:rPr>
          <w:rStyle w:val="Hyperlink"/>
          <w:iCs/>
        </w:rPr>
      </w:pPr>
    </w:p>
    <w:p w14:paraId="505B2F4F" w14:textId="77777777" w:rsidR="003F2B3D" w:rsidRDefault="003F2B3D" w:rsidP="00283109">
      <w:pPr>
        <w:pStyle w:val="Default"/>
        <w:rPr>
          <w:rStyle w:val="Hyperlink"/>
          <w:iCs/>
          <w:u w:val="none"/>
        </w:rPr>
      </w:pPr>
      <w:r>
        <w:rPr>
          <w:rStyle w:val="Hyperlink"/>
          <w:iCs/>
          <w:color w:val="auto"/>
          <w:u w:val="none"/>
        </w:rPr>
        <w:t xml:space="preserve">For media </w:t>
      </w:r>
      <w:r w:rsidRPr="003F2B3D">
        <w:rPr>
          <w:rStyle w:val="Hyperlink"/>
          <w:iCs/>
          <w:color w:val="auto"/>
          <w:u w:val="none"/>
        </w:rPr>
        <w:t xml:space="preserve">enquiries </w:t>
      </w:r>
      <w:r>
        <w:rPr>
          <w:rStyle w:val="Hyperlink"/>
          <w:iCs/>
          <w:color w:val="auto"/>
          <w:u w:val="none"/>
        </w:rPr>
        <w:t>contact</w:t>
      </w:r>
      <w:r w:rsidRPr="003F2B3D">
        <w:rPr>
          <w:rStyle w:val="Hyperlink"/>
          <w:iCs/>
          <w:color w:val="auto"/>
          <w:u w:val="none"/>
        </w:rPr>
        <w:t xml:space="preserve"> Helen Oldfield</w:t>
      </w:r>
      <w:r>
        <w:rPr>
          <w:rStyle w:val="Hyperlink"/>
          <w:iCs/>
          <w:color w:val="auto"/>
          <w:u w:val="none"/>
        </w:rPr>
        <w:t xml:space="preserve"> of </w:t>
      </w:r>
      <w:r w:rsidRPr="003F2B3D">
        <w:rPr>
          <w:rStyle w:val="Hyperlink"/>
          <w:iCs/>
          <w:color w:val="auto"/>
          <w:u w:val="none"/>
        </w:rPr>
        <w:t>Affinity PR</w:t>
      </w:r>
      <w:r>
        <w:rPr>
          <w:rStyle w:val="Hyperlink"/>
          <w:iCs/>
          <w:color w:val="auto"/>
          <w:u w:val="none"/>
        </w:rPr>
        <w:t xml:space="preserve">, </w:t>
      </w:r>
      <w:r w:rsidRPr="003F2B3D">
        <w:rPr>
          <w:rStyle w:val="Hyperlink"/>
          <w:iCs/>
          <w:color w:val="auto"/>
          <w:u w:val="none"/>
        </w:rPr>
        <w:t xml:space="preserve">on 07974 502847, email </w:t>
      </w:r>
      <w:hyperlink r:id="rId7" w:history="1">
        <w:r w:rsidRPr="003B1FF3">
          <w:rPr>
            <w:rStyle w:val="Hyperlink"/>
            <w:iCs/>
          </w:rPr>
          <w:t>helen@affinitypr.co.uk</w:t>
        </w:r>
      </w:hyperlink>
      <w:r>
        <w:rPr>
          <w:rStyle w:val="Hyperlink"/>
          <w:iCs/>
          <w:u w:val="none"/>
        </w:rPr>
        <w:t xml:space="preserve"> </w:t>
      </w:r>
    </w:p>
    <w:p w14:paraId="5532D957" w14:textId="77777777" w:rsidR="003F2B3D" w:rsidRPr="003F2B3D" w:rsidRDefault="003F2B3D" w:rsidP="00283109">
      <w:pPr>
        <w:pStyle w:val="Default"/>
        <w:rPr>
          <w:rStyle w:val="Hyperlink"/>
          <w:iCs/>
          <w:u w:val="none"/>
        </w:rPr>
      </w:pPr>
    </w:p>
    <w:p w14:paraId="1AC8D12C" w14:textId="77777777" w:rsidR="00B3340D" w:rsidRPr="00225260" w:rsidRDefault="00B3340D" w:rsidP="00B3340D">
      <w:pPr>
        <w:rPr>
          <w:rFonts w:ascii="Arial" w:hAnsi="Arial" w:cs="Arial"/>
          <w:iCs/>
          <w:sz w:val="24"/>
          <w:szCs w:val="24"/>
        </w:rPr>
      </w:pPr>
      <w:r>
        <w:rPr>
          <w:rFonts w:ascii="Arial" w:hAnsi="Arial" w:cs="Arial"/>
          <w:iCs/>
          <w:sz w:val="24"/>
          <w:szCs w:val="24"/>
          <w:lang w:val="en" w:eastAsia="en-GB"/>
        </w:rPr>
        <w:t xml:space="preserve">You can view hi-res images </w:t>
      </w:r>
      <w:hyperlink r:id="rId8" w:history="1">
        <w:r w:rsidRPr="000C356D">
          <w:rPr>
            <w:rStyle w:val="Hyperlink"/>
            <w:rFonts w:ascii="Arial" w:hAnsi="Arial" w:cs="Arial"/>
            <w:iCs/>
            <w:sz w:val="24"/>
            <w:szCs w:val="24"/>
            <w:lang w:val="en" w:eastAsia="en-GB"/>
          </w:rPr>
          <w:t>here</w:t>
        </w:r>
      </w:hyperlink>
      <w:r>
        <w:rPr>
          <w:rFonts w:ascii="Arial" w:hAnsi="Arial" w:cs="Arial"/>
          <w:iCs/>
          <w:sz w:val="24"/>
          <w:szCs w:val="24"/>
          <w:lang w:val="en" w:eastAsia="en-GB"/>
        </w:rPr>
        <w:t xml:space="preserve">. </w:t>
      </w:r>
      <w:r w:rsidR="009472B6">
        <w:rPr>
          <w:rFonts w:ascii="Arial" w:hAnsi="Arial" w:cs="Arial"/>
          <w:iCs/>
          <w:sz w:val="24"/>
          <w:szCs w:val="24"/>
          <w:lang w:val="en" w:eastAsia="en-GB"/>
        </w:rPr>
        <w:t xml:space="preserve"> </w:t>
      </w:r>
    </w:p>
    <w:p w14:paraId="250D5469" w14:textId="77777777" w:rsidR="00E56CEA" w:rsidRDefault="00225260" w:rsidP="00A50CB0">
      <w:pPr>
        <w:spacing w:after="240"/>
        <w:rPr>
          <w:rFonts w:ascii="Arial" w:hAnsi="Arial" w:cs="Arial"/>
          <w:iCs/>
          <w:sz w:val="24"/>
          <w:szCs w:val="24"/>
        </w:rPr>
      </w:pPr>
      <w:r w:rsidRPr="00225260">
        <w:rPr>
          <w:rFonts w:ascii="Arial" w:hAnsi="Arial" w:cs="Arial"/>
          <w:iCs/>
          <w:sz w:val="24"/>
          <w:szCs w:val="24"/>
        </w:rPr>
        <w:t>NCLS</w:t>
      </w:r>
      <w:r w:rsidR="00B3340D">
        <w:rPr>
          <w:rFonts w:ascii="Arial" w:hAnsi="Arial" w:cs="Arial"/>
          <w:iCs/>
          <w:sz w:val="24"/>
          <w:szCs w:val="24"/>
        </w:rPr>
        <w:t xml:space="preserve"> is a Registered Charity established in 1980.  Its </w:t>
      </w:r>
      <w:r w:rsidRPr="00225260">
        <w:rPr>
          <w:rFonts w:ascii="Arial" w:hAnsi="Arial" w:cs="Arial"/>
          <w:iCs/>
          <w:sz w:val="24"/>
          <w:szCs w:val="24"/>
        </w:rPr>
        <w:t>purpose is to</w:t>
      </w:r>
      <w:r w:rsidR="0053756A" w:rsidRPr="00225260">
        <w:rPr>
          <w:rFonts w:ascii="Arial" w:hAnsi="Arial" w:cs="Arial"/>
          <w:iCs/>
          <w:sz w:val="24"/>
          <w:szCs w:val="24"/>
        </w:rPr>
        <w:t xml:space="preserve"> </w:t>
      </w:r>
      <w:r w:rsidRPr="00225260">
        <w:rPr>
          <w:rFonts w:ascii="Arial" w:hAnsi="Arial" w:cs="Arial"/>
          <w:iCs/>
          <w:sz w:val="24"/>
          <w:szCs w:val="24"/>
        </w:rPr>
        <w:t xml:space="preserve">provide access to justice and equality, by </w:t>
      </w:r>
      <w:r w:rsidR="0053756A" w:rsidRPr="00225260">
        <w:rPr>
          <w:rFonts w:ascii="Arial" w:hAnsi="Arial" w:cs="Arial"/>
          <w:iCs/>
          <w:sz w:val="24"/>
          <w:szCs w:val="24"/>
        </w:rPr>
        <w:t>identify</w:t>
      </w:r>
      <w:r w:rsidRPr="00225260">
        <w:rPr>
          <w:rFonts w:ascii="Arial" w:hAnsi="Arial" w:cs="Arial"/>
          <w:iCs/>
          <w:sz w:val="24"/>
          <w:szCs w:val="24"/>
        </w:rPr>
        <w:t>ing</w:t>
      </w:r>
      <w:r w:rsidR="0053756A" w:rsidRPr="00225260">
        <w:rPr>
          <w:rFonts w:ascii="Arial" w:hAnsi="Arial" w:cs="Arial"/>
          <w:iCs/>
          <w:sz w:val="24"/>
          <w:szCs w:val="24"/>
        </w:rPr>
        <w:t xml:space="preserve"> unmet legal need </w:t>
      </w:r>
      <w:r w:rsidR="00B3340D">
        <w:rPr>
          <w:rFonts w:ascii="Arial" w:hAnsi="Arial" w:cs="Arial"/>
          <w:iCs/>
          <w:sz w:val="24"/>
          <w:szCs w:val="24"/>
        </w:rPr>
        <w:t>across</w:t>
      </w:r>
      <w:r w:rsidR="0053756A" w:rsidRPr="00225260">
        <w:rPr>
          <w:rFonts w:ascii="Arial" w:hAnsi="Arial" w:cs="Arial"/>
          <w:iCs/>
          <w:sz w:val="24"/>
          <w:szCs w:val="24"/>
        </w:rPr>
        <w:t xml:space="preserve"> Norfolk and work</w:t>
      </w:r>
      <w:r w:rsidRPr="00225260">
        <w:rPr>
          <w:rFonts w:ascii="Arial" w:hAnsi="Arial" w:cs="Arial"/>
          <w:iCs/>
          <w:sz w:val="24"/>
          <w:szCs w:val="24"/>
        </w:rPr>
        <w:t>ing</w:t>
      </w:r>
      <w:r w:rsidR="0053756A" w:rsidRPr="00225260">
        <w:rPr>
          <w:rFonts w:ascii="Arial" w:hAnsi="Arial" w:cs="Arial"/>
          <w:iCs/>
          <w:sz w:val="24"/>
          <w:szCs w:val="24"/>
        </w:rPr>
        <w:t xml:space="preserve"> with partner agencies</w:t>
      </w:r>
      <w:r w:rsidR="002725AE">
        <w:rPr>
          <w:rFonts w:ascii="Arial" w:hAnsi="Arial" w:cs="Arial"/>
          <w:iCs/>
          <w:sz w:val="24"/>
          <w:szCs w:val="24"/>
        </w:rPr>
        <w:t xml:space="preserve"> (such as Norfolk Community Advice Network – NCAN)</w:t>
      </w:r>
      <w:r w:rsidR="0053756A" w:rsidRPr="00225260">
        <w:rPr>
          <w:rFonts w:ascii="Arial" w:hAnsi="Arial" w:cs="Arial"/>
          <w:iCs/>
          <w:sz w:val="24"/>
          <w:szCs w:val="24"/>
        </w:rPr>
        <w:t xml:space="preserve"> to provide free services to meet that need. </w:t>
      </w:r>
      <w:r w:rsidRPr="00225260">
        <w:rPr>
          <w:rFonts w:ascii="Arial" w:hAnsi="Arial" w:cs="Arial"/>
          <w:iCs/>
          <w:sz w:val="24"/>
          <w:szCs w:val="24"/>
        </w:rPr>
        <w:t>We</w:t>
      </w:r>
      <w:r w:rsidR="0053756A" w:rsidRPr="00225260">
        <w:rPr>
          <w:rFonts w:ascii="Arial" w:hAnsi="Arial" w:cs="Arial"/>
          <w:iCs/>
          <w:sz w:val="24"/>
          <w:szCs w:val="24"/>
        </w:rPr>
        <w:t xml:space="preserve"> particularly target </w:t>
      </w:r>
      <w:r w:rsidR="00B3340D">
        <w:rPr>
          <w:rFonts w:ascii="Arial" w:hAnsi="Arial" w:cs="Arial"/>
          <w:iCs/>
          <w:sz w:val="24"/>
          <w:szCs w:val="24"/>
        </w:rPr>
        <w:t xml:space="preserve">our </w:t>
      </w:r>
      <w:r w:rsidR="0053756A" w:rsidRPr="00225260">
        <w:rPr>
          <w:rFonts w:ascii="Arial" w:hAnsi="Arial" w:cs="Arial"/>
          <w:iCs/>
          <w:sz w:val="24"/>
          <w:szCs w:val="24"/>
        </w:rPr>
        <w:t xml:space="preserve">services at </w:t>
      </w:r>
      <w:r w:rsidRPr="00225260">
        <w:rPr>
          <w:rFonts w:ascii="Arial" w:hAnsi="Arial" w:cs="Arial"/>
          <w:iCs/>
          <w:sz w:val="24"/>
          <w:szCs w:val="24"/>
        </w:rPr>
        <w:t xml:space="preserve">people </w:t>
      </w:r>
      <w:r w:rsidR="00283109">
        <w:rPr>
          <w:rFonts w:ascii="Arial" w:hAnsi="Arial" w:cs="Arial"/>
          <w:iCs/>
          <w:sz w:val="24"/>
          <w:szCs w:val="24"/>
        </w:rPr>
        <w:t xml:space="preserve">who are </w:t>
      </w:r>
      <w:r w:rsidRPr="00225260">
        <w:rPr>
          <w:rFonts w:ascii="Arial" w:hAnsi="Arial" w:cs="Arial"/>
          <w:iCs/>
          <w:sz w:val="24"/>
          <w:szCs w:val="24"/>
        </w:rPr>
        <w:t xml:space="preserve">disadvantaged or made </w:t>
      </w:r>
      <w:r w:rsidR="0053756A" w:rsidRPr="00225260">
        <w:rPr>
          <w:rFonts w:ascii="Arial" w:hAnsi="Arial" w:cs="Arial"/>
          <w:iCs/>
          <w:sz w:val="24"/>
          <w:szCs w:val="24"/>
        </w:rPr>
        <w:t>vulnerable by society</w:t>
      </w:r>
      <w:r w:rsidRPr="00225260">
        <w:rPr>
          <w:rFonts w:ascii="Arial" w:hAnsi="Arial" w:cs="Arial"/>
          <w:iCs/>
          <w:sz w:val="24"/>
          <w:szCs w:val="24"/>
        </w:rPr>
        <w:t>, including ex-</w:t>
      </w:r>
      <w:r w:rsidR="0053756A" w:rsidRPr="00225260">
        <w:rPr>
          <w:rFonts w:ascii="Arial" w:hAnsi="Arial" w:cs="Arial"/>
          <w:iCs/>
          <w:sz w:val="24"/>
          <w:szCs w:val="24"/>
        </w:rPr>
        <w:t>offenders, migrant workers, people with mental health issues</w:t>
      </w:r>
      <w:r w:rsidRPr="00225260">
        <w:rPr>
          <w:rFonts w:ascii="Arial" w:hAnsi="Arial" w:cs="Arial"/>
          <w:iCs/>
          <w:sz w:val="24"/>
          <w:szCs w:val="24"/>
        </w:rPr>
        <w:t xml:space="preserve"> and people facing domestic abuse. </w:t>
      </w:r>
      <w:r w:rsidR="00552F44">
        <w:rPr>
          <w:rFonts w:ascii="Arial" w:hAnsi="Arial" w:cs="Arial"/>
          <w:iCs/>
          <w:sz w:val="24"/>
          <w:szCs w:val="24"/>
        </w:rPr>
        <w:t xml:space="preserve">We prioritise according to need.  </w:t>
      </w:r>
    </w:p>
    <w:p w14:paraId="0B6C084E" w14:textId="77777777" w:rsidR="003F2B3D" w:rsidRDefault="00E56CEA" w:rsidP="00E56CEA">
      <w:pPr>
        <w:spacing w:after="0" w:line="288" w:lineRule="auto"/>
        <w:rPr>
          <w:rFonts w:ascii="Arial" w:hAnsi="Arial" w:cs="Arial"/>
          <w:iCs/>
          <w:sz w:val="24"/>
          <w:szCs w:val="24"/>
        </w:rPr>
      </w:pPr>
      <w:r w:rsidRPr="0005198F">
        <w:rPr>
          <w:rFonts w:ascii="Arial" w:hAnsi="Arial" w:cs="Arial"/>
          <w:iCs/>
          <w:sz w:val="24"/>
          <w:szCs w:val="24"/>
        </w:rPr>
        <w:t xml:space="preserve">Our flagship service is our Legal Advice Service in Norwich on Tuesdays and Fridays which provides free, independent legal advice on family and employment as well as general matters. We also offer a free weekly session </w:t>
      </w:r>
      <w:r w:rsidR="0005198F" w:rsidRPr="0005198F">
        <w:rPr>
          <w:rFonts w:ascii="Arial" w:hAnsi="Arial" w:cs="Arial"/>
          <w:iCs/>
          <w:sz w:val="24"/>
          <w:szCs w:val="24"/>
        </w:rPr>
        <w:t xml:space="preserve">on Wednesdays </w:t>
      </w:r>
      <w:r w:rsidRPr="0005198F">
        <w:rPr>
          <w:rFonts w:ascii="Arial" w:hAnsi="Arial" w:cs="Arial"/>
          <w:iCs/>
          <w:sz w:val="24"/>
          <w:szCs w:val="24"/>
        </w:rPr>
        <w:t>giving advice on Domestic Abuse. We also run</w:t>
      </w:r>
      <w:r w:rsidR="0005198F" w:rsidRPr="0005198F">
        <w:rPr>
          <w:rFonts w:ascii="Arial" w:hAnsi="Arial" w:cs="Arial"/>
          <w:iCs/>
          <w:sz w:val="24"/>
          <w:szCs w:val="24"/>
        </w:rPr>
        <w:t xml:space="preserve"> similar services on Tuesdays in Cromer and</w:t>
      </w:r>
      <w:r w:rsidR="005F2643" w:rsidRPr="0005198F">
        <w:rPr>
          <w:rFonts w:ascii="Arial" w:hAnsi="Arial" w:cs="Arial"/>
          <w:iCs/>
          <w:sz w:val="24"/>
          <w:szCs w:val="24"/>
        </w:rPr>
        <w:t xml:space="preserve"> Great Yarmouth and Kings Lynn</w:t>
      </w:r>
      <w:r w:rsidR="0005198F" w:rsidRPr="0005198F">
        <w:rPr>
          <w:rFonts w:ascii="Arial" w:hAnsi="Arial" w:cs="Arial"/>
          <w:iCs/>
          <w:sz w:val="24"/>
          <w:szCs w:val="24"/>
        </w:rPr>
        <w:t xml:space="preserve"> on Thursdays</w:t>
      </w:r>
      <w:r w:rsidR="005F2643" w:rsidRPr="0005198F">
        <w:rPr>
          <w:rFonts w:ascii="Arial" w:hAnsi="Arial" w:cs="Arial"/>
          <w:iCs/>
          <w:sz w:val="24"/>
          <w:szCs w:val="24"/>
        </w:rPr>
        <w:t xml:space="preserve">. </w:t>
      </w:r>
      <w:r w:rsidRPr="0005198F">
        <w:rPr>
          <w:rFonts w:ascii="Arial" w:hAnsi="Arial" w:cs="Arial"/>
          <w:iCs/>
          <w:sz w:val="24"/>
          <w:szCs w:val="24"/>
        </w:rPr>
        <w:t xml:space="preserve">All the advice is given by local solicitors on a pro bono basis and we could not provide the service without their generous contribution. </w:t>
      </w:r>
      <w:r w:rsidR="005F2643" w:rsidRPr="0005198F">
        <w:rPr>
          <w:rFonts w:ascii="Arial" w:hAnsi="Arial" w:cs="Arial"/>
          <w:iCs/>
          <w:sz w:val="24"/>
          <w:szCs w:val="24"/>
        </w:rPr>
        <w:t>These services have continued remotely and successfully since the pandemic.</w:t>
      </w:r>
      <w:r w:rsidR="003F2B3D">
        <w:rPr>
          <w:rFonts w:ascii="Arial" w:hAnsi="Arial" w:cs="Arial"/>
          <w:iCs/>
          <w:sz w:val="24"/>
          <w:szCs w:val="24"/>
        </w:rPr>
        <w:t xml:space="preserve"> </w:t>
      </w:r>
    </w:p>
    <w:p w14:paraId="4A8748BD" w14:textId="77777777" w:rsidR="005F2643" w:rsidRDefault="005F2643" w:rsidP="00E56CEA">
      <w:pPr>
        <w:spacing w:after="0" w:line="288" w:lineRule="auto"/>
        <w:rPr>
          <w:rFonts w:ascii="Arial" w:hAnsi="Arial" w:cs="Arial"/>
          <w:iCs/>
          <w:sz w:val="24"/>
          <w:szCs w:val="24"/>
        </w:rPr>
      </w:pPr>
    </w:p>
    <w:p w14:paraId="42FE6189" w14:textId="77777777" w:rsidR="00552F44" w:rsidRDefault="00B3340D" w:rsidP="000C356D">
      <w:pPr>
        <w:spacing w:after="240"/>
        <w:rPr>
          <w:rFonts w:ascii="Arial" w:hAnsi="Arial" w:cs="Arial"/>
          <w:iCs/>
          <w:sz w:val="24"/>
          <w:szCs w:val="24"/>
          <w:u w:val="single"/>
          <w:lang w:val="en-US"/>
        </w:rPr>
      </w:pPr>
      <w:r w:rsidRPr="00225260">
        <w:rPr>
          <w:rFonts w:ascii="Arial" w:hAnsi="Arial" w:cs="Arial"/>
          <w:iCs/>
          <w:sz w:val="24"/>
          <w:szCs w:val="24"/>
        </w:rPr>
        <w:t>NCLS is the lead agency for the Norfolk Community Advice Network (NCAN).</w:t>
      </w:r>
      <w:r>
        <w:rPr>
          <w:rFonts w:ascii="Arial" w:hAnsi="Arial" w:cs="Arial"/>
          <w:iCs/>
          <w:sz w:val="24"/>
          <w:szCs w:val="24"/>
        </w:rPr>
        <w:t xml:space="preserve"> </w:t>
      </w:r>
      <w:hyperlink r:id="rId9" w:history="1">
        <w:r w:rsidRPr="003B1FF3">
          <w:rPr>
            <w:rStyle w:val="Hyperlink"/>
            <w:rFonts w:ascii="Arial" w:hAnsi="Arial" w:cs="Arial"/>
            <w:iCs/>
            <w:sz w:val="24"/>
            <w:szCs w:val="24"/>
          </w:rPr>
          <w:t>https://norfolkcan.org.uk/</w:t>
        </w:r>
      </w:hyperlink>
      <w:r>
        <w:rPr>
          <w:rFonts w:ascii="Arial" w:hAnsi="Arial" w:cs="Arial"/>
          <w:iCs/>
          <w:sz w:val="24"/>
          <w:szCs w:val="24"/>
        </w:rPr>
        <w:t xml:space="preserve"> </w:t>
      </w:r>
    </w:p>
    <w:p w14:paraId="33F0ADAC" w14:textId="77777777" w:rsidR="006608EF" w:rsidRDefault="00E56CEA" w:rsidP="00BD1203">
      <w:pPr>
        <w:spacing w:after="240"/>
      </w:pPr>
      <w:r w:rsidRPr="00225260">
        <w:rPr>
          <w:rFonts w:ascii="Arial" w:hAnsi="Arial" w:cs="Arial"/>
          <w:iCs/>
          <w:sz w:val="24"/>
          <w:szCs w:val="24"/>
        </w:rPr>
        <w:br/>
      </w:r>
      <w:bookmarkStart w:id="1" w:name="funders"/>
      <w:bookmarkEnd w:id="1"/>
    </w:p>
    <w:p w14:paraId="33435E5A" w14:textId="77777777" w:rsidR="006608EF" w:rsidRPr="00225260" w:rsidRDefault="006608EF" w:rsidP="005F2643">
      <w:pPr>
        <w:pStyle w:val="Default"/>
        <w:rPr>
          <w:b/>
          <w:iCs/>
        </w:rPr>
      </w:pPr>
    </w:p>
    <w:sectPr w:rsidR="006608EF" w:rsidRPr="00225260" w:rsidSect="00B07F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eueLT Std Lt C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06F12"/>
    <w:multiLevelType w:val="hybridMultilevel"/>
    <w:tmpl w:val="BA54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780D27"/>
    <w:multiLevelType w:val="hybridMultilevel"/>
    <w:tmpl w:val="6A10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84703"/>
    <w:multiLevelType w:val="hybridMultilevel"/>
    <w:tmpl w:val="4B5A4294"/>
    <w:lvl w:ilvl="0" w:tplc="983229A0">
      <w:numFmt w:val="bullet"/>
      <w:lvlText w:val="-"/>
      <w:lvlJc w:val="left"/>
      <w:pPr>
        <w:ind w:left="720" w:hanging="360"/>
      </w:pPr>
      <w:rPr>
        <w:rFonts w:ascii="Arial" w:eastAsiaTheme="minorHAnsi" w:hAnsi="Arial"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CEA"/>
    <w:rsid w:val="00007AE3"/>
    <w:rsid w:val="0005198F"/>
    <w:rsid w:val="000605DE"/>
    <w:rsid w:val="00076FB7"/>
    <w:rsid w:val="000C356D"/>
    <w:rsid w:val="00207F01"/>
    <w:rsid w:val="00211400"/>
    <w:rsid w:val="00225260"/>
    <w:rsid w:val="002725AE"/>
    <w:rsid w:val="00283109"/>
    <w:rsid w:val="00332374"/>
    <w:rsid w:val="003A3E99"/>
    <w:rsid w:val="003F2B3D"/>
    <w:rsid w:val="00404EA4"/>
    <w:rsid w:val="00535032"/>
    <w:rsid w:val="0053756A"/>
    <w:rsid w:val="00552F44"/>
    <w:rsid w:val="0055679B"/>
    <w:rsid w:val="00576659"/>
    <w:rsid w:val="00585E40"/>
    <w:rsid w:val="005F2643"/>
    <w:rsid w:val="006608EF"/>
    <w:rsid w:val="00664FBA"/>
    <w:rsid w:val="007B090F"/>
    <w:rsid w:val="007F733E"/>
    <w:rsid w:val="00835058"/>
    <w:rsid w:val="008629D6"/>
    <w:rsid w:val="00883613"/>
    <w:rsid w:val="00892925"/>
    <w:rsid w:val="008F7580"/>
    <w:rsid w:val="00925F73"/>
    <w:rsid w:val="00926A2E"/>
    <w:rsid w:val="009472B6"/>
    <w:rsid w:val="009E0FB0"/>
    <w:rsid w:val="00A50CB0"/>
    <w:rsid w:val="00A967C0"/>
    <w:rsid w:val="00B3340D"/>
    <w:rsid w:val="00BB3D73"/>
    <w:rsid w:val="00BD1203"/>
    <w:rsid w:val="00C20624"/>
    <w:rsid w:val="00C23228"/>
    <w:rsid w:val="00C67BB1"/>
    <w:rsid w:val="00C902EA"/>
    <w:rsid w:val="00C91683"/>
    <w:rsid w:val="00C932F4"/>
    <w:rsid w:val="00D16A76"/>
    <w:rsid w:val="00D867BF"/>
    <w:rsid w:val="00E210B6"/>
    <w:rsid w:val="00E30EEF"/>
    <w:rsid w:val="00E56CEA"/>
    <w:rsid w:val="00EE5369"/>
    <w:rsid w:val="00F52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E39E"/>
  <w15:chartTrackingRefBased/>
  <w15:docId w15:val="{D84BF980-AD7F-4F55-AB28-13C3FD3F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C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6CE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56CEA"/>
    <w:rPr>
      <w:color w:val="0563C1" w:themeColor="hyperlink"/>
      <w:u w:val="single"/>
    </w:rPr>
  </w:style>
  <w:style w:type="paragraph" w:customStyle="1" w:styleId="Body">
    <w:name w:val="Body"/>
    <w:basedOn w:val="Normal"/>
    <w:rsid w:val="00E56CEA"/>
    <w:pPr>
      <w:spacing w:after="0" w:line="240" w:lineRule="auto"/>
    </w:pPr>
    <w:rPr>
      <w:rFonts w:ascii="Helvetica" w:hAnsi="Helvetica" w:cs="Helvetica"/>
      <w:color w:val="000000"/>
      <w:lang w:eastAsia="en-GB"/>
    </w:rPr>
  </w:style>
  <w:style w:type="paragraph" w:styleId="NormalWeb">
    <w:name w:val="Normal (Web)"/>
    <w:basedOn w:val="Normal"/>
    <w:uiPriority w:val="99"/>
    <w:unhideWhenUsed/>
    <w:rsid w:val="00E56CEA"/>
    <w:pPr>
      <w:spacing w:after="0" w:line="240" w:lineRule="auto"/>
    </w:pPr>
    <w:rPr>
      <w:rFonts w:ascii="Times New Roman" w:hAnsi="Times New Roman" w:cs="Times New Roman"/>
      <w:sz w:val="24"/>
      <w:szCs w:val="24"/>
      <w:lang w:eastAsia="en-GB"/>
    </w:rPr>
  </w:style>
  <w:style w:type="paragraph" w:customStyle="1" w:styleId="Pa5">
    <w:name w:val="Pa5"/>
    <w:basedOn w:val="Normal"/>
    <w:uiPriority w:val="99"/>
    <w:rsid w:val="00E56CEA"/>
    <w:pPr>
      <w:autoSpaceDE w:val="0"/>
      <w:autoSpaceDN w:val="0"/>
      <w:spacing w:after="0" w:line="241" w:lineRule="atLeast"/>
    </w:pPr>
    <w:rPr>
      <w:rFonts w:ascii="HelveticaNeueLT Std Lt Cn" w:hAnsi="HelveticaNeueLT Std Lt Cn" w:cs="Times New Roman"/>
      <w:sz w:val="24"/>
      <w:szCs w:val="24"/>
    </w:rPr>
  </w:style>
  <w:style w:type="character" w:customStyle="1" w:styleId="A14">
    <w:name w:val="A14"/>
    <w:basedOn w:val="DefaultParagraphFont"/>
    <w:uiPriority w:val="99"/>
    <w:rsid w:val="00E56CEA"/>
    <w:rPr>
      <w:rFonts w:ascii="HelveticaNeueLT Std Lt Cn" w:hAnsi="HelveticaNeueLT Std Lt Cn" w:hint="default"/>
      <w:color w:val="000000"/>
    </w:rPr>
  </w:style>
  <w:style w:type="paragraph" w:styleId="ListParagraph">
    <w:name w:val="List Paragraph"/>
    <w:basedOn w:val="Normal"/>
    <w:uiPriority w:val="34"/>
    <w:qFormat/>
    <w:rsid w:val="00D16A76"/>
    <w:pPr>
      <w:ind w:left="720"/>
      <w:contextualSpacing/>
    </w:pPr>
  </w:style>
  <w:style w:type="character" w:customStyle="1" w:styleId="UnresolvedMention1">
    <w:name w:val="Unresolved Mention1"/>
    <w:basedOn w:val="DefaultParagraphFont"/>
    <w:uiPriority w:val="99"/>
    <w:semiHidden/>
    <w:unhideWhenUsed/>
    <w:rsid w:val="00B3340D"/>
    <w:rPr>
      <w:color w:val="605E5C"/>
      <w:shd w:val="clear" w:color="auto" w:fill="E1DFDD"/>
    </w:rPr>
  </w:style>
  <w:style w:type="character" w:customStyle="1" w:styleId="UnresolvedMention2">
    <w:name w:val="Unresolved Mention2"/>
    <w:basedOn w:val="DefaultParagraphFont"/>
    <w:uiPriority w:val="99"/>
    <w:semiHidden/>
    <w:unhideWhenUsed/>
    <w:rsid w:val="000C356D"/>
    <w:rPr>
      <w:color w:val="605E5C"/>
      <w:shd w:val="clear" w:color="auto" w:fill="E1DFDD"/>
    </w:rPr>
  </w:style>
  <w:style w:type="character" w:styleId="FollowedHyperlink">
    <w:name w:val="FollowedHyperlink"/>
    <w:basedOn w:val="DefaultParagraphFont"/>
    <w:uiPriority w:val="99"/>
    <w:semiHidden/>
    <w:unhideWhenUsed/>
    <w:rsid w:val="000C35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77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nrz3clmizch0yx4/AAAh5Vp9ereUrDXh3WXyjNTGa?dl=0" TargetMode="External"/><Relationship Id="rId3" Type="http://schemas.openxmlformats.org/officeDocument/2006/relationships/settings" Target="settings.xml"/><Relationship Id="rId7" Type="http://schemas.openxmlformats.org/officeDocument/2006/relationships/hyperlink" Target="mailto:helen@affinityp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di@ncls.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rfolkc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dc:creator>
  <cp:keywords/>
  <dc:description/>
  <cp:lastModifiedBy>Helen  Oldfield</cp:lastModifiedBy>
  <cp:revision>2</cp:revision>
  <dcterms:created xsi:type="dcterms:W3CDTF">2020-10-29T20:00:00Z</dcterms:created>
  <dcterms:modified xsi:type="dcterms:W3CDTF">2020-10-29T20:00:00Z</dcterms:modified>
</cp:coreProperties>
</file>